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2798"/>
        <w:gridCol w:w="2976"/>
        <w:gridCol w:w="1163"/>
        <w:gridCol w:w="2285"/>
      </w:tblGrid>
      <w:tr>
        <w:trPr>
          <w:trHeight w:val="431" w:hRule="atLeast"/>
          <w:cantSplit w:val="false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5"/>
                <w:rFonts w:ascii="arial;helvetica;sans-serif" w:hAnsi="arial;helvetica;sans-serif"/>
                <w:color w:val="333333"/>
                <w:sz w:val="20"/>
              </w:rPr>
              <w:t>Перечень коммунальных ресурсов, которые управляющая организация закупает у ресурсоснабжающих организаций</w:t>
            </w:r>
          </w:p>
        </w:tc>
      </w:tr>
      <w:tr>
        <w:trPr>
          <w:trHeight w:val="431" w:hRule="atLeast"/>
          <w:cantSplit w:val="false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5"/>
                <w:rFonts w:ascii="arial;helvetica;sans-serif" w:hAnsi="arial;helvetica;sans-serif"/>
                <w:color w:val="333333"/>
                <w:sz w:val="20"/>
              </w:rPr>
              <w:t>Тарифы на коммунальные услуги, которые применяются управляющей организацией</w:t>
            </w:r>
          </w:p>
        </w:tc>
      </w:tr>
      <w:tr>
        <w:trPr>
          <w:trHeight w:val="431" w:hRule="atLeast"/>
          <w:cantSplit w:val="false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5"/>
                <w:rFonts w:ascii="arial;helvetica;sans-serif" w:hAnsi="arial;helvetica;sans-serif"/>
                <w:color w:val="333333"/>
                <w:sz w:val="20"/>
              </w:rPr>
              <w:t>для расчета размера платежей для потребителей.</w:t>
            </w:r>
          </w:p>
        </w:tc>
      </w:tr>
      <w:tr>
        <w:trPr>
          <w:trHeight w:val="431" w:hRule="atLeast"/>
          <w:cantSplit w:val="false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5"/>
                <w:rFonts w:ascii="arial;helvetica;sans-serif" w:hAnsi="arial;helvetica;sans-serif"/>
                <w:color w:val="333333"/>
                <w:sz w:val="20"/>
              </w:rPr>
              <w:t>Вводится с 01.07.2014 года </w:t>
            </w:r>
          </w:p>
        </w:tc>
      </w:tr>
      <w:tr>
        <w:trPr>
          <w:trHeight w:val="371" w:hRule="atLeast"/>
          <w:cantSplit w:val="false"/>
        </w:trPr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686" w:hRule="atLeast"/>
          <w:cantSplit w:val="false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rFonts w:ascii="arial;helvetica;sans-serif" w:hAnsi="arial;helvetica;sans-serif"/>
                <w:color w:val="000000"/>
                <w:sz w:val="20"/>
              </w:rPr>
              <w:t>п/п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наименование услуги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поставщик услуги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тариф с НДС в руб.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примечание</w:t>
            </w:r>
          </w:p>
        </w:tc>
      </w:tr>
      <w:tr>
        <w:trPr>
          <w:cantSplit w:val="false"/>
        </w:trPr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1.</w:t>
            </w:r>
          </w:p>
        </w:tc>
        <w:tc>
          <w:tcPr>
            <w:tcW w:w="27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отопление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МКП "Воронежтеплосеть" г. Воронеж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1390,39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Приказ УРТ от 19.12.2013г. № 54/37 (в ред. Приказа от 31.01.2014 № 4/1)</w:t>
            </w:r>
          </w:p>
        </w:tc>
      </w:tr>
      <w:tr>
        <w:trPr>
          <w:cantSplit w:val="false"/>
        </w:trPr>
        <w:tc>
          <w:tcPr>
            <w:tcW w:w="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9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ООО "Воронежская теплосетевая компания"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1362,58 за 1 Гкал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Приказ УРТ от 19.12.2013г. № 54/36 (в ред. Приказа от 31.01.2014 № 4/1)</w:t>
            </w:r>
          </w:p>
        </w:tc>
      </w:tr>
      <w:tr>
        <w:trPr>
          <w:cantSplit w:val="false"/>
        </w:trPr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2.</w:t>
            </w:r>
          </w:p>
        </w:tc>
        <w:tc>
          <w:tcPr>
            <w:tcW w:w="27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горячее водоснабжение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МКП "Воронежтеплосеть" г. Воронеж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105,13 за 1 куб. м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Приказ УРТ от 19.12.2013г. № 54/37 (в ред. Приказа от 31.01.2014 № 4/1)</w:t>
            </w:r>
          </w:p>
        </w:tc>
      </w:tr>
      <w:tr>
        <w:trPr>
          <w:cantSplit w:val="false"/>
        </w:trPr>
        <w:tc>
          <w:tcPr>
            <w:tcW w:w="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9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ООО "Воронежская теплосетевая компания"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105,37 за 1 куб. м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Приказ УРТ от 19.12.2013г. № 54/36 (в ред. Приказа от 31.01.2014 № 4/1)</w:t>
            </w:r>
          </w:p>
        </w:tc>
      </w:tr>
      <w:tr>
        <w:trPr>
          <w:cantSplit w:val="false"/>
        </w:trPr>
        <w:tc>
          <w:tcPr>
            <w:tcW w:w="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9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ОАО "Молочный комбинат "Воронежский" городского округа город Воронеж"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95,38 за 1 куб. м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Приказ УРТ от 19.12.2013г. № 54/24 (в ред. Приказа от 31.01.2014 № 4/1)</w:t>
            </w:r>
          </w:p>
        </w:tc>
      </w:tr>
      <w:tr>
        <w:trPr>
          <w:trHeight w:val="686" w:hRule="atLeast"/>
          <w:cantSplit w:val="false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3.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холодное водоснабжение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ООО "РВК-Воронеж"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23,60 за 1 куб. м</w:t>
            </w:r>
          </w:p>
        </w:tc>
        <w:tc>
          <w:tcPr>
            <w:tcW w:w="2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Приказ УРТ от 19.12.2013г. № 54/7</w:t>
            </w:r>
          </w:p>
        </w:tc>
      </w:tr>
      <w:tr>
        <w:trPr>
          <w:trHeight w:val="686" w:hRule="atLeast"/>
          <w:cantSplit w:val="false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4.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водоотведение ХВС и ГВС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ООО "РВК-Воронеж"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11,28 за 1 куб. м</w:t>
            </w:r>
          </w:p>
        </w:tc>
        <w:tc>
          <w:tcPr>
            <w:tcW w:w="22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5.</w:t>
            </w:r>
          </w:p>
        </w:tc>
        <w:tc>
          <w:tcPr>
            <w:tcW w:w="27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электроэнергия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ОАО "Воронежская энергосбытовая компания"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3,01 за кВт ч.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Приказ УРТ от 12.12.2013г. № 50/15</w:t>
            </w:r>
          </w:p>
        </w:tc>
      </w:tr>
      <w:tr>
        <w:trPr>
          <w:cantSplit w:val="false"/>
        </w:trPr>
        <w:tc>
          <w:tcPr>
            <w:tcW w:w="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9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7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2,10 за кВт ч.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Приказ УРТ от 12.12.2012г. № 50/15 с эл.плитами</w:t>
            </w:r>
          </w:p>
        </w:tc>
      </w:tr>
      <w:tr>
        <w:trPr>
          <w:trHeight w:val="686" w:hRule="atLeast"/>
          <w:cantSplit w:val="false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тепловая энергия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МКП "Воронежтеплосеть"к. ВКБР для жилого дома Невского,48г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1707,42 за 1Гкал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Приказ УРТ от 19.12.2013г. № 54/37</w:t>
            </w:r>
          </w:p>
        </w:tc>
      </w:tr>
      <w:tr>
        <w:trPr>
          <w:trHeight w:val="1001" w:hRule="atLeast"/>
          <w:cantSplit w:val="false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6.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содержание и ремонт жилого помещения, 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ООО "УК Бульвар Победы"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18,25 за 1 кв. м в том числе: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416" w:hRule="atLeast"/>
          <w:cantSplit w:val="false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5"/>
                <w:rFonts w:ascii="arial;helvetica;sans-serif" w:hAnsi="arial;helvetica;sans-serif"/>
                <w:color w:val="333333"/>
                <w:sz w:val="20"/>
              </w:rPr>
              <w:t>лифт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3,71 за 1 кв.м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971" w:hRule="atLeast"/>
          <w:cantSplit w:val="false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5"/>
                <w:rFonts w:ascii="arial;helvetica;sans-serif" w:hAnsi="arial;helvetica;sans-serif"/>
                <w:color w:val="333333"/>
                <w:sz w:val="20"/>
              </w:rPr>
              <w:t>тех. освидетельствование лифтов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0,27 за 1 кв.м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71" w:hRule="atLeast"/>
          <w:cantSplit w:val="false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5"/>
                <w:rFonts w:ascii="arial;helvetica;sans-serif" w:hAnsi="arial;helvetica;sans-serif"/>
                <w:color w:val="333333"/>
                <w:sz w:val="20"/>
              </w:rPr>
              <w:t>вывоз ТБО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2,38 за 1 кв.м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371" w:hRule="atLeast"/>
          <w:cantSplit w:val="false"/>
        </w:trPr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22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количество тепловой энергии, необходимой для приготовления 1 куб. м горячей воды - 0,060016784 Гкал/м3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Выделение"/>
    <w:rPr>
      <w:i/>
      <w:iCs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21">
    <w:name w:val="Содержимое таблицы"/>
    <w:basedOn w:val="Normal"/>
    <w:pPr>
      <w:suppressLineNumbers/>
    </w:pPr>
    <w:rPr/>
  </w:style>
  <w:style w:type="paragraph" w:styleId="Style22">
    <w:name w:val="Заголовок таблицы"/>
    <w:basedOn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2016-02-08T13:20:56Z</dcterms:created>
  <dc:language>ru-RU</dc:language>
  <cp:revision>0</cp:revision>
</cp:coreProperties>
</file>